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41849" w14:textId="77777777" w:rsidR="009B4CEA" w:rsidRDefault="009B4CEA">
      <w:pPr>
        <w:jc w:val="center"/>
        <w:rPr>
          <w:rFonts w:eastAsia="方正小标宋_GBK"/>
          <w:sz w:val="44"/>
          <w:szCs w:val="44"/>
        </w:rPr>
      </w:pPr>
    </w:p>
    <w:p w14:paraId="13B4A6B4" w14:textId="77777777" w:rsidR="009B4CEA" w:rsidRDefault="009B4CEA"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p w14:paraId="146BF660" w14:textId="77777777" w:rsidR="009B4CEA" w:rsidRDefault="00000000">
      <w:pPr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eastAsia="方正小标宋_GBK"/>
          <w:sz w:val="44"/>
          <w:szCs w:val="44"/>
        </w:rPr>
        <w:t>房地产开发企业</w:t>
      </w:r>
      <w:r>
        <w:rPr>
          <w:rFonts w:eastAsia="方正小标宋_GBK" w:hint="eastAsia"/>
          <w:sz w:val="44"/>
          <w:szCs w:val="44"/>
        </w:rPr>
        <w:t>确认、</w:t>
      </w:r>
      <w:r>
        <w:rPr>
          <w:rFonts w:eastAsia="方正小标宋_GBK"/>
          <w:sz w:val="44"/>
          <w:szCs w:val="44"/>
        </w:rPr>
        <w:t>承诺书</w:t>
      </w:r>
    </w:p>
    <w:p w14:paraId="0CD77015" w14:textId="77777777" w:rsidR="009B4CEA" w:rsidRDefault="009B4CEA">
      <w:pPr>
        <w:snapToGrid w:val="0"/>
        <w:spacing w:line="560" w:lineRule="exact"/>
        <w:rPr>
          <w:rFonts w:eastAsia="仿宋_GB2312"/>
          <w:sz w:val="32"/>
          <w:szCs w:val="32"/>
        </w:rPr>
      </w:pPr>
    </w:p>
    <w:p w14:paraId="3FF399BD" w14:textId="77777777" w:rsidR="009B4CEA" w:rsidRDefault="00000000">
      <w:pPr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【</w:t>
      </w:r>
      <w:r>
        <w:rPr>
          <w:rFonts w:eastAsia="仿宋_GB2312" w:hint="eastAsia"/>
          <w:sz w:val="32"/>
          <w:szCs w:val="32"/>
        </w:rPr>
        <w:t>申请</w:t>
      </w:r>
      <w:r>
        <w:rPr>
          <w:rFonts w:eastAsia="仿宋_GB2312"/>
          <w:sz w:val="32"/>
          <w:szCs w:val="32"/>
        </w:rPr>
        <w:t>人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  <w:shd w:val="clear" w:color="auto" w:fill="FFFFFF"/>
        </w:rPr>
        <w:sym w:font="Wingdings 2" w:char="00A3"/>
      </w:r>
      <w:r>
        <w:rPr>
          <w:rFonts w:eastAsia="仿宋_GB2312"/>
          <w:sz w:val="32"/>
          <w:szCs w:val="32"/>
          <w:shd w:val="clear" w:color="auto" w:fill="FFFFFF"/>
        </w:rPr>
        <w:t>购房人</w:t>
      </w:r>
      <w:r>
        <w:rPr>
          <w:rFonts w:eastAsia="仿宋_GB2312"/>
          <w:sz w:val="32"/>
          <w:szCs w:val="32"/>
          <w:shd w:val="clear" w:color="auto" w:fill="FFFFFF"/>
        </w:rPr>
        <w:t xml:space="preserve"> </w:t>
      </w:r>
      <w:r>
        <w:rPr>
          <w:rFonts w:eastAsia="仿宋_GB2312"/>
          <w:sz w:val="32"/>
          <w:szCs w:val="32"/>
          <w:shd w:val="clear" w:color="auto" w:fill="FFFFFF"/>
        </w:rPr>
        <w:sym w:font="Wingdings 2" w:char="00A3"/>
      </w:r>
      <w:r>
        <w:rPr>
          <w:rFonts w:eastAsia="仿宋_GB2312" w:hint="eastAsia"/>
          <w:sz w:val="32"/>
          <w:szCs w:val="32"/>
          <w:shd w:val="clear" w:color="auto" w:fill="FFFFFF"/>
        </w:rPr>
        <w:t>购房人</w:t>
      </w:r>
      <w:r>
        <w:rPr>
          <w:rFonts w:eastAsia="仿宋_GB2312"/>
          <w:sz w:val="32"/>
          <w:szCs w:val="32"/>
          <w:shd w:val="clear" w:color="auto" w:fill="FFFFFF"/>
        </w:rPr>
        <w:t>配偶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】</w:t>
      </w:r>
    </w:p>
    <w:p w14:paraId="7F5DC5C4" w14:textId="77777777" w:rsidR="009B4CEA" w:rsidRDefault="00000000">
      <w:pPr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姓名：</w:t>
      </w:r>
      <w:r>
        <w:rPr>
          <w:rFonts w:eastAsia="仿宋_GB2312"/>
          <w:sz w:val="32"/>
          <w:szCs w:val="32"/>
          <w:u w:val="single"/>
        </w:rPr>
        <w:t xml:space="preserve">              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证件号码：</w:t>
      </w:r>
      <w:r>
        <w:rPr>
          <w:rFonts w:eastAsia="仿宋_GB2312"/>
          <w:sz w:val="32"/>
          <w:szCs w:val="32"/>
          <w:u w:val="single"/>
        </w:rPr>
        <w:t xml:space="preserve">                    </w:t>
      </w:r>
    </w:p>
    <w:p w14:paraId="4B78F5CD" w14:textId="77777777" w:rsidR="009B4CEA" w:rsidRDefault="00000000">
      <w:pPr>
        <w:snapToGrid w:val="0"/>
        <w:spacing w:line="560" w:lineRule="exac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公积金账号：</w:t>
      </w:r>
      <w:r>
        <w:rPr>
          <w:rFonts w:eastAsia="仿宋_GB2312"/>
          <w:sz w:val="32"/>
          <w:szCs w:val="32"/>
          <w:u w:val="single"/>
        </w:rPr>
        <w:t xml:space="preserve">              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手机号码：</w:t>
      </w:r>
      <w:r>
        <w:rPr>
          <w:rFonts w:eastAsia="仿宋_GB2312"/>
          <w:sz w:val="32"/>
          <w:szCs w:val="32"/>
          <w:u w:val="single"/>
        </w:rPr>
        <w:t xml:space="preserve">           </w:t>
      </w:r>
    </w:p>
    <w:p w14:paraId="7A7A8E37" w14:textId="77777777" w:rsidR="009B4CEA" w:rsidRDefault="00000000">
      <w:pPr>
        <w:pStyle w:val="a3"/>
        <w:snapToGrid w:val="0"/>
        <w:spacing w:after="0" w:line="560" w:lineRule="exact"/>
      </w:pPr>
      <w:r>
        <w:rPr>
          <w:rFonts w:ascii="Times New Roman" w:eastAsia="仿宋_GB2312" w:hAnsi="Times New Roman" w:hint="eastAsia"/>
          <w:sz w:val="32"/>
          <w:szCs w:val="32"/>
        </w:rPr>
        <w:t>提取金额：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  </w:t>
      </w:r>
    </w:p>
    <w:p w14:paraId="4AAEBE87" w14:textId="77777777" w:rsidR="009B4CEA" w:rsidRDefault="00000000">
      <w:pPr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【</w:t>
      </w:r>
      <w:r>
        <w:rPr>
          <w:rFonts w:eastAsia="仿宋_GB2312" w:hint="eastAsia"/>
          <w:sz w:val="32"/>
          <w:szCs w:val="32"/>
        </w:rPr>
        <w:t>申请</w:t>
      </w:r>
      <w:r>
        <w:rPr>
          <w:rFonts w:eastAsia="仿宋_GB2312"/>
          <w:sz w:val="32"/>
          <w:szCs w:val="32"/>
        </w:rPr>
        <w:t>人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  <w:shd w:val="clear" w:color="auto" w:fill="FFFFFF"/>
        </w:rPr>
        <w:sym w:font="Wingdings 2" w:char="00A3"/>
      </w:r>
      <w:r>
        <w:rPr>
          <w:rFonts w:eastAsia="仿宋_GB2312"/>
          <w:sz w:val="32"/>
          <w:szCs w:val="32"/>
          <w:shd w:val="clear" w:color="auto" w:fill="FFFFFF"/>
        </w:rPr>
        <w:t>购房人</w:t>
      </w:r>
      <w:r>
        <w:rPr>
          <w:rFonts w:eastAsia="仿宋_GB2312"/>
          <w:sz w:val="32"/>
          <w:szCs w:val="32"/>
          <w:shd w:val="clear" w:color="auto" w:fill="FFFFFF"/>
        </w:rPr>
        <w:t xml:space="preserve"> </w:t>
      </w:r>
      <w:r>
        <w:rPr>
          <w:rFonts w:eastAsia="仿宋_GB2312"/>
          <w:sz w:val="32"/>
          <w:szCs w:val="32"/>
          <w:shd w:val="clear" w:color="auto" w:fill="FFFFFF"/>
        </w:rPr>
        <w:sym w:font="Wingdings 2" w:char="00A3"/>
      </w:r>
      <w:r>
        <w:rPr>
          <w:rFonts w:eastAsia="仿宋_GB2312" w:hint="eastAsia"/>
          <w:sz w:val="32"/>
          <w:szCs w:val="32"/>
          <w:shd w:val="clear" w:color="auto" w:fill="FFFFFF"/>
        </w:rPr>
        <w:t>购房人</w:t>
      </w:r>
      <w:r>
        <w:rPr>
          <w:rFonts w:eastAsia="仿宋_GB2312"/>
          <w:sz w:val="32"/>
          <w:szCs w:val="32"/>
          <w:shd w:val="clear" w:color="auto" w:fill="FFFFFF"/>
        </w:rPr>
        <w:t>配偶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】</w:t>
      </w:r>
    </w:p>
    <w:p w14:paraId="2CD02646" w14:textId="77777777" w:rsidR="009B4CEA" w:rsidRDefault="00000000">
      <w:pPr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姓名：</w:t>
      </w:r>
      <w:r>
        <w:rPr>
          <w:rFonts w:eastAsia="仿宋_GB2312"/>
          <w:sz w:val="32"/>
          <w:szCs w:val="32"/>
          <w:u w:val="single"/>
        </w:rPr>
        <w:t xml:space="preserve">              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证件号码：</w:t>
      </w:r>
      <w:r>
        <w:rPr>
          <w:rFonts w:eastAsia="仿宋_GB2312"/>
          <w:sz w:val="32"/>
          <w:szCs w:val="32"/>
          <w:u w:val="single"/>
        </w:rPr>
        <w:t xml:space="preserve">                    </w:t>
      </w:r>
    </w:p>
    <w:p w14:paraId="48590E1E" w14:textId="77777777" w:rsidR="009B4CEA" w:rsidRDefault="00000000">
      <w:pPr>
        <w:snapToGrid w:val="0"/>
        <w:spacing w:line="560" w:lineRule="exac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公积金账号：</w:t>
      </w:r>
      <w:r>
        <w:rPr>
          <w:rFonts w:eastAsia="仿宋_GB2312"/>
          <w:sz w:val="32"/>
          <w:szCs w:val="32"/>
          <w:u w:val="single"/>
        </w:rPr>
        <w:t xml:space="preserve">              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手机号码：</w:t>
      </w:r>
      <w:r>
        <w:rPr>
          <w:rFonts w:eastAsia="仿宋_GB2312"/>
          <w:sz w:val="32"/>
          <w:szCs w:val="32"/>
          <w:u w:val="single"/>
        </w:rPr>
        <w:t xml:space="preserve">           </w:t>
      </w:r>
    </w:p>
    <w:p w14:paraId="1B7F61B4" w14:textId="77777777" w:rsidR="009B4CEA" w:rsidRDefault="00000000">
      <w:pPr>
        <w:pStyle w:val="a3"/>
        <w:snapToGrid w:val="0"/>
        <w:spacing w:after="0" w:line="560" w:lineRule="exact"/>
      </w:pPr>
      <w:r>
        <w:rPr>
          <w:rFonts w:ascii="Times New Roman" w:eastAsia="仿宋_GB2312" w:hAnsi="Times New Roman" w:hint="eastAsia"/>
          <w:sz w:val="32"/>
          <w:szCs w:val="32"/>
        </w:rPr>
        <w:t>提取金额：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  </w:t>
      </w:r>
    </w:p>
    <w:p w14:paraId="00D3F0D7" w14:textId="77777777" w:rsidR="009B4CEA" w:rsidRDefault="00000000">
      <w:pPr>
        <w:pStyle w:val="a3"/>
        <w:snapToGrid w:val="0"/>
        <w:spacing w:after="0" w:line="560" w:lineRule="exact"/>
      </w:pPr>
      <w:r>
        <w:rPr>
          <w:rFonts w:ascii="Times New Roman" w:eastAsia="仿宋_GB2312" w:hAnsi="Times New Roman" w:hint="eastAsia"/>
          <w:sz w:val="32"/>
          <w:szCs w:val="32"/>
        </w:rPr>
        <w:t>所购房屋地址</w:t>
      </w:r>
      <w:r>
        <w:rPr>
          <w:rFonts w:ascii="Times New Roman" w:eastAsia="仿宋_GB2312" w:hAnsi="Times New Roman" w:hint="eastAsia"/>
          <w:szCs w:val="21"/>
        </w:rPr>
        <w:t>（须</w:t>
      </w:r>
      <w:proofErr w:type="gramStart"/>
      <w:r>
        <w:rPr>
          <w:rFonts w:ascii="Times New Roman" w:eastAsia="仿宋_GB2312" w:hAnsi="Times New Roman" w:hint="eastAsia"/>
          <w:szCs w:val="21"/>
        </w:rPr>
        <w:t>与网签《商品房买卖合同》</w:t>
      </w:r>
      <w:proofErr w:type="gramEnd"/>
      <w:r>
        <w:rPr>
          <w:rFonts w:ascii="Times New Roman" w:eastAsia="仿宋_GB2312" w:hAnsi="Times New Roman" w:hint="eastAsia"/>
          <w:szCs w:val="21"/>
        </w:rPr>
        <w:t>一致）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</w:t>
      </w:r>
    </w:p>
    <w:p w14:paraId="5DCB0F4B" w14:textId="77777777" w:rsidR="009B4CEA" w:rsidRDefault="00000000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</w:rPr>
        <w:t>我司现</w:t>
      </w:r>
      <w:r>
        <w:rPr>
          <w:rFonts w:eastAsia="仿宋_GB2312" w:hint="eastAsia"/>
          <w:sz w:val="32"/>
          <w:szCs w:val="32"/>
        </w:rPr>
        <w:t>确认同意</w:t>
      </w:r>
      <w:r>
        <w:rPr>
          <w:rFonts w:eastAsia="仿宋_GB2312"/>
          <w:sz w:val="32"/>
          <w:szCs w:val="32"/>
        </w:rPr>
        <w:t>将</w:t>
      </w:r>
      <w:r>
        <w:rPr>
          <w:rFonts w:eastAsia="仿宋_GB2312" w:hint="eastAsia"/>
          <w:sz w:val="32"/>
          <w:szCs w:val="32"/>
        </w:rPr>
        <w:t>以上申请人的</w:t>
      </w:r>
      <w:r>
        <w:rPr>
          <w:rFonts w:eastAsia="仿宋_GB2312"/>
          <w:sz w:val="32"/>
          <w:szCs w:val="32"/>
        </w:rPr>
        <w:t>住房公积金</w:t>
      </w:r>
      <w:r>
        <w:rPr>
          <w:rFonts w:eastAsia="仿宋_GB2312" w:hint="eastAsia"/>
          <w:sz w:val="32"/>
          <w:szCs w:val="32"/>
        </w:rPr>
        <w:t>账户余额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合计：</w:t>
      </w:r>
      <w:r>
        <w:rPr>
          <w:rFonts w:eastAsia="仿宋_GB2312" w:hint="eastAsia"/>
          <w:sz w:val="32"/>
          <w:szCs w:val="32"/>
          <w:u w:val="single"/>
        </w:rPr>
        <w:t xml:space="preserve">           </w:t>
      </w:r>
      <w:r>
        <w:rPr>
          <w:rFonts w:eastAsia="仿宋_GB2312"/>
          <w:sz w:val="32"/>
          <w:szCs w:val="32"/>
        </w:rPr>
        <w:t>（元）转入商品房买卖合同载明的</w:t>
      </w:r>
      <w:r>
        <w:rPr>
          <w:rFonts w:eastAsia="仿宋_GB2312" w:hint="eastAsia"/>
          <w:sz w:val="32"/>
          <w:szCs w:val="32"/>
        </w:rPr>
        <w:t>预售</w:t>
      </w:r>
      <w:r>
        <w:rPr>
          <w:rFonts w:eastAsia="仿宋_GB2312"/>
          <w:sz w:val="32"/>
          <w:szCs w:val="32"/>
          <w:shd w:val="clear" w:color="auto" w:fill="FFFFFF"/>
        </w:rPr>
        <w:t>资金监管账户</w:t>
      </w:r>
      <w:r>
        <w:rPr>
          <w:rFonts w:eastAsia="仿宋_GB2312" w:hint="eastAsia"/>
          <w:sz w:val="32"/>
          <w:szCs w:val="32"/>
          <w:shd w:val="clear" w:color="auto" w:fill="FFFFFF"/>
        </w:rPr>
        <w:t>用于支付购房首付款。</w:t>
      </w:r>
    </w:p>
    <w:p w14:paraId="52168A03" w14:textId="77777777" w:rsidR="009B4CEA" w:rsidRDefault="00000000">
      <w:pPr>
        <w:snapToGrid w:val="0"/>
        <w:spacing w:line="560" w:lineRule="exact"/>
        <w:rPr>
          <w:rFonts w:eastAsia="仿宋_GB2312"/>
          <w:sz w:val="32"/>
          <w:szCs w:val="32"/>
          <w:u w:val="single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预售资金监控银行：</w:t>
      </w:r>
      <w:r>
        <w:rPr>
          <w:rFonts w:eastAsia="仿宋_GB2312"/>
          <w:sz w:val="32"/>
          <w:szCs w:val="32"/>
          <w:u w:val="single"/>
          <w:shd w:val="clear" w:color="auto" w:fill="FFFFFF"/>
        </w:rPr>
        <w:t xml:space="preserve">                        </w:t>
      </w:r>
    </w:p>
    <w:p w14:paraId="45B96B42" w14:textId="77777777" w:rsidR="009B4CEA" w:rsidRDefault="00000000">
      <w:pPr>
        <w:snapToGrid w:val="0"/>
        <w:spacing w:line="560" w:lineRule="exact"/>
        <w:rPr>
          <w:rFonts w:eastAsia="仿宋_GB2312"/>
          <w:sz w:val="32"/>
          <w:szCs w:val="32"/>
          <w:u w:val="single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预售资金监管账户名称：</w:t>
      </w:r>
      <w:r>
        <w:rPr>
          <w:rFonts w:eastAsia="仿宋_GB2312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eastAsia="仿宋_GB2312" w:hint="eastAsia"/>
          <w:sz w:val="32"/>
          <w:szCs w:val="32"/>
          <w:u w:val="single"/>
          <w:shd w:val="clear" w:color="auto" w:fill="FFFFFF"/>
        </w:rPr>
        <w:t xml:space="preserve">            </w:t>
      </w:r>
    </w:p>
    <w:p w14:paraId="75549878" w14:textId="77777777" w:rsidR="009B4CEA" w:rsidRDefault="00000000">
      <w:pPr>
        <w:snapToGrid w:val="0"/>
        <w:spacing w:line="560" w:lineRule="exact"/>
        <w:rPr>
          <w:rFonts w:eastAsia="仿宋_GB2312"/>
          <w:sz w:val="32"/>
          <w:szCs w:val="32"/>
          <w:u w:val="single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预售资金监管账号：</w:t>
      </w:r>
      <w:r>
        <w:rPr>
          <w:rFonts w:eastAsia="仿宋_GB2312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eastAsia="仿宋_GB2312" w:hint="eastAsia"/>
          <w:sz w:val="32"/>
          <w:szCs w:val="32"/>
          <w:u w:val="single"/>
          <w:shd w:val="clear" w:color="auto" w:fill="FFFFFF"/>
        </w:rPr>
        <w:t xml:space="preserve">            </w:t>
      </w:r>
    </w:p>
    <w:p w14:paraId="496A1719" w14:textId="77777777" w:rsidR="009B4CEA" w:rsidRDefault="009B4CEA">
      <w:pPr>
        <w:pStyle w:val="a3"/>
        <w:snapToGrid w:val="0"/>
        <w:spacing w:after="0" w:line="560" w:lineRule="exact"/>
      </w:pPr>
    </w:p>
    <w:p w14:paraId="0604FC51" w14:textId="77777777" w:rsidR="009B4CEA" w:rsidRDefault="00000000">
      <w:pPr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我司</w:t>
      </w:r>
      <w:proofErr w:type="gramStart"/>
      <w:r>
        <w:rPr>
          <w:rFonts w:eastAsia="仿宋_GB2312"/>
          <w:sz w:val="32"/>
          <w:szCs w:val="32"/>
        </w:rPr>
        <w:t>作出</w:t>
      </w:r>
      <w:proofErr w:type="gramEnd"/>
      <w:r>
        <w:rPr>
          <w:rFonts w:eastAsia="仿宋_GB2312"/>
          <w:sz w:val="32"/>
          <w:szCs w:val="32"/>
        </w:rPr>
        <w:t>如下承诺：</w:t>
      </w:r>
    </w:p>
    <w:p w14:paraId="085067ED" w14:textId="77777777" w:rsidR="009B4CEA" w:rsidRDefault="00000000">
      <w:pPr>
        <w:numPr>
          <w:ilvl w:val="0"/>
          <w:numId w:val="1"/>
        </w:numPr>
        <w:snapToGrid w:val="0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确认购房人此次购房行为真实、合法、有效。</w:t>
      </w:r>
      <w:r>
        <w:rPr>
          <w:rFonts w:eastAsia="仿宋_GB2312" w:hint="eastAsia"/>
          <w:sz w:val="32"/>
          <w:szCs w:val="32"/>
        </w:rPr>
        <w:t>同意</w:t>
      </w:r>
      <w:r>
        <w:rPr>
          <w:rFonts w:eastAsia="仿宋_GB2312"/>
          <w:sz w:val="32"/>
          <w:szCs w:val="32"/>
          <w:shd w:val="clear" w:color="auto" w:fill="FFFFFF"/>
        </w:rPr>
        <w:t>与</w:t>
      </w:r>
      <w:r>
        <w:rPr>
          <w:rFonts w:eastAsia="仿宋_GB2312" w:hint="eastAsia"/>
          <w:sz w:val="32"/>
          <w:szCs w:val="32"/>
          <w:shd w:val="clear" w:color="auto" w:fill="FFFFFF"/>
        </w:rPr>
        <w:t>申请人</w:t>
      </w:r>
      <w:r>
        <w:rPr>
          <w:rFonts w:eastAsia="仿宋_GB2312"/>
          <w:sz w:val="32"/>
          <w:szCs w:val="32"/>
          <w:shd w:val="clear" w:color="auto" w:fill="FFFFFF"/>
        </w:rPr>
        <w:t>在商品房买卖合同中</w:t>
      </w:r>
      <w:proofErr w:type="gramStart"/>
      <w:r>
        <w:rPr>
          <w:rFonts w:eastAsia="仿宋_GB2312"/>
          <w:sz w:val="32"/>
          <w:szCs w:val="32"/>
          <w:shd w:val="clear" w:color="auto" w:fill="FFFFFF"/>
        </w:rPr>
        <w:t>约定网</w:t>
      </w:r>
      <w:proofErr w:type="gramEnd"/>
      <w:r>
        <w:rPr>
          <w:rFonts w:eastAsia="仿宋_GB2312"/>
          <w:sz w:val="32"/>
          <w:szCs w:val="32"/>
          <w:shd w:val="clear" w:color="auto" w:fill="FFFFFF"/>
        </w:rPr>
        <w:t>签后划转住房公积金账户余额至</w:t>
      </w:r>
      <w:r>
        <w:rPr>
          <w:rFonts w:ascii="仿宋_GB2312" w:eastAsia="仿宋_GB2312" w:hAnsi="仿宋_GB2312" w:cs="仿宋_GB2312" w:hint="eastAsia"/>
          <w:sz w:val="32"/>
          <w:szCs w:val="32"/>
        </w:rPr>
        <w:t>商品房</w:t>
      </w:r>
      <w:r>
        <w:rPr>
          <w:rFonts w:eastAsia="仿宋_GB2312" w:hint="eastAsia"/>
          <w:sz w:val="32"/>
          <w:szCs w:val="32"/>
          <w:shd w:val="clear" w:color="auto" w:fill="FFFFFF"/>
        </w:rPr>
        <w:t>预售</w:t>
      </w:r>
      <w:r>
        <w:rPr>
          <w:rFonts w:eastAsia="仿宋_GB2312"/>
          <w:sz w:val="32"/>
          <w:szCs w:val="32"/>
          <w:shd w:val="clear" w:color="auto" w:fill="FFFFFF"/>
        </w:rPr>
        <w:t>资金监管账户用于支付</w:t>
      </w:r>
      <w:r>
        <w:rPr>
          <w:rFonts w:eastAsia="仿宋_GB2312" w:hint="eastAsia"/>
          <w:sz w:val="32"/>
          <w:szCs w:val="32"/>
          <w:shd w:val="clear" w:color="auto" w:fill="FFFFFF"/>
        </w:rPr>
        <w:t>其</w:t>
      </w:r>
      <w:r>
        <w:rPr>
          <w:rFonts w:eastAsia="仿宋_GB2312"/>
          <w:sz w:val="32"/>
          <w:szCs w:val="32"/>
          <w:shd w:val="clear" w:color="auto" w:fill="FFFFFF"/>
        </w:rPr>
        <w:t>购房首付</w:t>
      </w:r>
      <w:r>
        <w:rPr>
          <w:rFonts w:eastAsia="仿宋_GB2312"/>
          <w:sz w:val="32"/>
          <w:szCs w:val="32"/>
          <w:shd w:val="clear" w:color="auto" w:fill="FFFFFF"/>
        </w:rPr>
        <w:lastRenderedPageBreak/>
        <w:t>款</w:t>
      </w:r>
      <w:r>
        <w:rPr>
          <w:rFonts w:eastAsia="仿宋_GB2312" w:hint="eastAsia"/>
          <w:sz w:val="32"/>
          <w:szCs w:val="32"/>
          <w:shd w:val="clear" w:color="auto" w:fill="FFFFFF"/>
        </w:rPr>
        <w:t>。</w:t>
      </w:r>
    </w:p>
    <w:p w14:paraId="0FAFA0EE" w14:textId="77777777" w:rsidR="009B4CEA" w:rsidRDefault="00000000">
      <w:pPr>
        <w:numPr>
          <w:ilvl w:val="0"/>
          <w:numId w:val="1"/>
        </w:numPr>
        <w:snapToGrid w:val="0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确定</w:t>
      </w:r>
      <w:proofErr w:type="gramStart"/>
      <w:r>
        <w:rPr>
          <w:rFonts w:eastAsia="仿宋_GB2312"/>
          <w:sz w:val="32"/>
          <w:szCs w:val="32"/>
        </w:rPr>
        <w:t>本承诺</w:t>
      </w:r>
      <w:proofErr w:type="gramEnd"/>
      <w:r>
        <w:rPr>
          <w:rFonts w:eastAsia="仿宋_GB2312"/>
          <w:sz w:val="32"/>
          <w:szCs w:val="32"/>
        </w:rPr>
        <w:t>书载明的收款账户与购房人签订《商品房买卖合同》中载明的</w:t>
      </w:r>
      <w:r>
        <w:rPr>
          <w:rFonts w:eastAsia="仿宋_GB2312" w:hint="eastAsia"/>
          <w:sz w:val="32"/>
          <w:szCs w:val="32"/>
        </w:rPr>
        <w:t>资金监管</w:t>
      </w:r>
      <w:r>
        <w:rPr>
          <w:rFonts w:eastAsia="仿宋_GB2312"/>
          <w:sz w:val="32"/>
          <w:szCs w:val="32"/>
        </w:rPr>
        <w:t>账户一致。</w:t>
      </w:r>
    </w:p>
    <w:p w14:paraId="5FBD75EB" w14:textId="55E5A054" w:rsidR="009B4CEA" w:rsidRDefault="00000000">
      <w:pPr>
        <w:numPr>
          <w:ilvl w:val="0"/>
          <w:numId w:val="1"/>
        </w:numPr>
        <w:snapToGrid w:val="0"/>
        <w:spacing w:line="560" w:lineRule="exact"/>
        <w:ind w:firstLine="640"/>
        <w:rPr>
          <w:rFonts w:eastAsia="仿宋_GB2312"/>
          <w:color w:val="C00000"/>
          <w:sz w:val="32"/>
          <w:szCs w:val="32"/>
        </w:rPr>
      </w:pPr>
      <w:r>
        <w:rPr>
          <w:rFonts w:eastAsia="仿宋_GB2312"/>
          <w:sz w:val="32"/>
          <w:szCs w:val="32"/>
        </w:rPr>
        <w:t>若《商品房买卖合同》被撤销、解除或确认无效</w:t>
      </w:r>
      <w:r>
        <w:rPr>
          <w:rFonts w:eastAsia="仿宋_GB2312" w:hint="eastAsia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，我司承诺在</w:t>
      </w:r>
      <w:r>
        <w:rPr>
          <w:rFonts w:eastAsia="仿宋_GB2312"/>
          <w:sz w:val="31"/>
          <w:szCs w:val="31"/>
          <w:shd w:val="clear" w:color="auto" w:fill="FFFFFF"/>
        </w:rPr>
        <w:t>合同被撤销、解除或者确认无效</w:t>
      </w:r>
      <w:r>
        <w:rPr>
          <w:rFonts w:eastAsia="仿宋_GB2312" w:hint="eastAsia"/>
          <w:sz w:val="31"/>
          <w:szCs w:val="31"/>
          <w:shd w:val="clear" w:color="auto" w:fill="FFFFFF"/>
        </w:rPr>
        <w:t>之日起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个工作日内，无条件将</w:t>
      </w:r>
      <w:r>
        <w:rPr>
          <w:rFonts w:eastAsia="仿宋_GB2312" w:hint="eastAsia"/>
          <w:sz w:val="32"/>
          <w:szCs w:val="32"/>
        </w:rPr>
        <w:t>已转入</w:t>
      </w:r>
      <w:r>
        <w:rPr>
          <w:rFonts w:eastAsia="仿宋_GB2312" w:hint="eastAsia"/>
          <w:sz w:val="32"/>
          <w:szCs w:val="32"/>
          <w:shd w:val="clear" w:color="auto" w:fill="FFFFFF"/>
        </w:rPr>
        <w:t>预售</w:t>
      </w:r>
      <w:r>
        <w:rPr>
          <w:rFonts w:eastAsia="仿宋_GB2312" w:hint="eastAsia"/>
          <w:sz w:val="32"/>
          <w:szCs w:val="32"/>
        </w:rPr>
        <w:t>资金监管</w:t>
      </w:r>
      <w:r>
        <w:rPr>
          <w:rFonts w:eastAsia="仿宋_GB2312"/>
          <w:sz w:val="32"/>
          <w:szCs w:val="32"/>
        </w:rPr>
        <w:t>账户</w:t>
      </w:r>
      <w:r>
        <w:rPr>
          <w:rFonts w:eastAsia="仿宋_GB2312" w:hint="eastAsia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购房人及其配偶的住房公积金全额、原路退还至菏泽市住房公积金管理中心账户。</w:t>
      </w:r>
    </w:p>
    <w:p w14:paraId="5AEB1FF2" w14:textId="478DB031" w:rsidR="00AA16C0" w:rsidRPr="00FB0DB8" w:rsidRDefault="00AA16C0" w:rsidP="00AA16C0">
      <w:pPr>
        <w:snapToGrid w:val="0"/>
        <w:spacing w:line="560" w:lineRule="exact"/>
        <w:ind w:left="-10" w:firstLineChars="200" w:firstLine="640"/>
        <w:rPr>
          <w:rFonts w:eastAsia="仿宋_GB2312"/>
          <w:sz w:val="32"/>
          <w:szCs w:val="32"/>
        </w:rPr>
      </w:pPr>
      <w:r w:rsidRPr="00FB0DB8">
        <w:rPr>
          <w:rFonts w:eastAsia="仿宋_GB2312" w:hint="eastAsia"/>
          <w:sz w:val="32"/>
          <w:szCs w:val="32"/>
        </w:rPr>
        <w:t>四、若我司未按政策规定或承诺内容办理住房公积金业务，包括但不限于未提供真实有效的资金监管账户、未按要求使用划转资金、未在规定时限内办理退房退公积金手续等，我司自愿承担返还相应金额住房公积金责任，并赔偿由此而产生的全部损失。</w:t>
      </w:r>
    </w:p>
    <w:p w14:paraId="02619FB4" w14:textId="57E000DB" w:rsidR="009B4CEA" w:rsidRDefault="00000000">
      <w:pPr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 xml:space="preserve"> </w:t>
      </w:r>
      <w:r w:rsidR="00AA16C0">
        <w:rPr>
          <w:rFonts w:eastAsia="仿宋_GB2312" w:hint="eastAsia"/>
          <w:sz w:val="32"/>
          <w:szCs w:val="32"/>
        </w:rPr>
        <w:t>五</w:t>
      </w:r>
      <w:r>
        <w:rPr>
          <w:rFonts w:eastAsia="仿宋_GB2312"/>
          <w:sz w:val="32"/>
          <w:szCs w:val="32"/>
        </w:rPr>
        <w:t>、我司已知悉并完全理解</w:t>
      </w:r>
      <w:proofErr w:type="gramStart"/>
      <w:r>
        <w:rPr>
          <w:rFonts w:eastAsia="仿宋_GB2312"/>
          <w:sz w:val="32"/>
          <w:szCs w:val="32"/>
        </w:rPr>
        <w:t>本承诺</w:t>
      </w:r>
      <w:proofErr w:type="gramEnd"/>
      <w:r>
        <w:rPr>
          <w:rFonts w:eastAsia="仿宋_GB2312"/>
          <w:sz w:val="32"/>
          <w:szCs w:val="32"/>
        </w:rPr>
        <w:t>书的所有内容及相应的法律后果，并将全面严格履行本承诺。</w:t>
      </w:r>
    </w:p>
    <w:p w14:paraId="76385C02" w14:textId="77777777" w:rsidR="009B4CEA" w:rsidRDefault="009B4CEA">
      <w:pPr>
        <w:snapToGrid w:val="0"/>
        <w:spacing w:line="560" w:lineRule="exact"/>
        <w:ind w:firstLine="420"/>
        <w:rPr>
          <w:rFonts w:eastAsia="仿宋_GB2312"/>
          <w:sz w:val="32"/>
          <w:szCs w:val="32"/>
          <w:u w:val="single"/>
        </w:rPr>
      </w:pPr>
    </w:p>
    <w:p w14:paraId="6B2EAB97" w14:textId="77777777" w:rsidR="009B4CEA" w:rsidRDefault="009B4CEA">
      <w:pPr>
        <w:snapToGrid w:val="0"/>
        <w:spacing w:line="560" w:lineRule="exact"/>
        <w:ind w:firstLine="420"/>
        <w:rPr>
          <w:rFonts w:eastAsia="仿宋_GB2312"/>
          <w:sz w:val="32"/>
          <w:szCs w:val="32"/>
          <w:u w:val="single"/>
        </w:rPr>
      </w:pPr>
    </w:p>
    <w:p w14:paraId="7879C227" w14:textId="77777777" w:rsidR="009B4CEA" w:rsidRDefault="009B4CEA">
      <w:pPr>
        <w:snapToGrid w:val="0"/>
        <w:spacing w:line="560" w:lineRule="exact"/>
        <w:ind w:firstLine="420"/>
        <w:rPr>
          <w:rFonts w:eastAsia="仿宋_GB2312"/>
          <w:sz w:val="32"/>
          <w:szCs w:val="32"/>
          <w:u w:val="single"/>
        </w:rPr>
      </w:pPr>
    </w:p>
    <w:p w14:paraId="721A4D92" w14:textId="77777777" w:rsidR="009B4CEA" w:rsidRDefault="00000000">
      <w:pPr>
        <w:pStyle w:val="a8"/>
        <w:widowControl/>
        <w:shd w:val="clear" w:color="auto" w:fill="FFFFFF"/>
        <w:adjustRightInd w:val="0"/>
        <w:snapToGrid w:val="0"/>
        <w:spacing w:line="560" w:lineRule="exact"/>
        <w:ind w:firstLineChars="700" w:firstLine="2240"/>
        <w:jc w:val="both"/>
        <w:rPr>
          <w:rFonts w:ascii="Times New Roman" w:eastAsia="仿宋_GB2312" w:hAnsi="Times New Roman"/>
          <w:sz w:val="32"/>
          <w:szCs w:val="32"/>
          <w:u w:val="single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房地产开发企业（公章）：</w:t>
      </w:r>
      <w:r>
        <w:rPr>
          <w:rFonts w:ascii="Times New Roman" w:eastAsia="仿宋_GB2312" w:hAnsi="Times New Roman" w:hint="eastAsia"/>
          <w:sz w:val="32"/>
          <w:szCs w:val="32"/>
          <w:u w:val="single"/>
          <w:shd w:val="clear" w:color="auto" w:fill="FFFFFF"/>
        </w:rPr>
        <w:t xml:space="preserve">             </w:t>
      </w:r>
    </w:p>
    <w:p w14:paraId="761EE088" w14:textId="77777777" w:rsidR="009B4CEA" w:rsidRDefault="00000000">
      <w:pPr>
        <w:pStyle w:val="a8"/>
        <w:widowControl/>
        <w:shd w:val="clear" w:color="auto" w:fill="FFFFFF"/>
        <w:adjustRightInd w:val="0"/>
        <w:snapToGrid w:val="0"/>
        <w:spacing w:line="560" w:lineRule="exact"/>
        <w:ind w:firstLine="576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日</w:t>
      </w:r>
    </w:p>
    <w:p w14:paraId="05FD5AA0" w14:textId="77777777" w:rsidR="00FB0DB8" w:rsidRDefault="00FB0DB8">
      <w:pPr>
        <w:pStyle w:val="a8"/>
        <w:widowControl/>
        <w:shd w:val="clear" w:color="auto" w:fill="FFFFFF"/>
        <w:adjustRightInd w:val="0"/>
        <w:snapToGrid w:val="0"/>
        <w:spacing w:line="560" w:lineRule="exact"/>
        <w:ind w:firstLine="5760"/>
        <w:jc w:val="both"/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</w:pPr>
    </w:p>
    <w:p w14:paraId="1998C369" w14:textId="77777777" w:rsidR="009B4CEA" w:rsidRDefault="00000000">
      <w:pPr>
        <w:snapToGrid w:val="0"/>
        <w:spacing w:line="560" w:lineRule="exac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经办人：</w:t>
      </w:r>
      <w:r>
        <w:rPr>
          <w:rFonts w:eastAsia="仿宋_GB2312"/>
          <w:sz w:val="32"/>
          <w:szCs w:val="32"/>
          <w:u w:val="single"/>
        </w:rPr>
        <w:t xml:space="preserve">              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>联系电话：</w:t>
      </w:r>
      <w:r>
        <w:rPr>
          <w:rFonts w:eastAsia="仿宋_GB2312"/>
          <w:sz w:val="32"/>
          <w:szCs w:val="32"/>
          <w:u w:val="single"/>
        </w:rPr>
        <w:t xml:space="preserve">                </w:t>
      </w:r>
    </w:p>
    <w:p w14:paraId="4234DF8D" w14:textId="77777777" w:rsidR="009B4CEA" w:rsidRDefault="009B4CEA"/>
    <w:sectPr w:rsidR="009B4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DFD30" w14:textId="77777777" w:rsidR="00317B03" w:rsidRDefault="00317B03" w:rsidP="00AA16C0">
      <w:r>
        <w:separator/>
      </w:r>
    </w:p>
  </w:endnote>
  <w:endnote w:type="continuationSeparator" w:id="0">
    <w:p w14:paraId="4C0D79DA" w14:textId="77777777" w:rsidR="00317B03" w:rsidRDefault="00317B03" w:rsidP="00AA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92FD9" w14:textId="77777777" w:rsidR="00317B03" w:rsidRDefault="00317B03" w:rsidP="00AA16C0">
      <w:r>
        <w:separator/>
      </w:r>
    </w:p>
  </w:footnote>
  <w:footnote w:type="continuationSeparator" w:id="0">
    <w:p w14:paraId="6A3BD403" w14:textId="77777777" w:rsidR="00317B03" w:rsidRDefault="00317B03" w:rsidP="00AA1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4627235"/>
    <w:multiLevelType w:val="singleLevel"/>
    <w:tmpl w:val="15605BFA"/>
    <w:lvl w:ilvl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  <w:color w:val="auto"/>
      </w:rPr>
    </w:lvl>
  </w:abstractNum>
  <w:num w:numId="1" w16cid:durableId="168423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NjMWVhZDE1M2ViYjE1ZjFiNTZiMzE2Yjk3ZTQ2YmMifQ=="/>
  </w:docVars>
  <w:rsids>
    <w:rsidRoot w:val="25E46A48"/>
    <w:rsid w:val="00247400"/>
    <w:rsid w:val="002A1BD1"/>
    <w:rsid w:val="002C7217"/>
    <w:rsid w:val="00317B03"/>
    <w:rsid w:val="00342C82"/>
    <w:rsid w:val="003C35F4"/>
    <w:rsid w:val="00456D8C"/>
    <w:rsid w:val="00690B9F"/>
    <w:rsid w:val="008A4EB8"/>
    <w:rsid w:val="008F0B18"/>
    <w:rsid w:val="009A29AD"/>
    <w:rsid w:val="009B4CEA"/>
    <w:rsid w:val="00A75C7E"/>
    <w:rsid w:val="00AA16C0"/>
    <w:rsid w:val="00C55692"/>
    <w:rsid w:val="00D0099C"/>
    <w:rsid w:val="00E17932"/>
    <w:rsid w:val="00E76CAF"/>
    <w:rsid w:val="00E90D51"/>
    <w:rsid w:val="00F87712"/>
    <w:rsid w:val="00FB0DB8"/>
    <w:rsid w:val="25E46A48"/>
    <w:rsid w:val="582B7450"/>
    <w:rsid w:val="786E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0ADB3C"/>
  <w15:docId w15:val="{9C0254BF-F404-4837-B8B9-64307611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widowControl/>
      <w:spacing w:line="560" w:lineRule="exact"/>
      <w:jc w:val="left"/>
      <w:outlineLvl w:val="1"/>
    </w:pPr>
    <w:rPr>
      <w:rFonts w:ascii="宋体" w:eastAsia="黑体" w:hAnsi="宋体" w:cs="宋体"/>
      <w:bCs/>
      <w:kern w:val="0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after="120"/>
    </w:pPr>
    <w:rPr>
      <w:rFonts w:ascii="Calibri" w:hAnsi="Calibri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jc w:val="left"/>
    </w:pPr>
    <w:rPr>
      <w:rFonts w:ascii="Calibri" w:hAnsi="Calibri"/>
      <w:kern w:val="0"/>
      <w:sz w:val="24"/>
    </w:rPr>
  </w:style>
  <w:style w:type="character" w:customStyle="1" w:styleId="a7">
    <w:name w:val="页眉 字符"/>
    <w:basedOn w:val="a0"/>
    <w:link w:val="a6"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AA16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张南</dc:creator>
  <cp:lastModifiedBy>璐 高</cp:lastModifiedBy>
  <cp:revision>4</cp:revision>
  <dcterms:created xsi:type="dcterms:W3CDTF">2024-09-04T07:05:00Z</dcterms:created>
  <dcterms:modified xsi:type="dcterms:W3CDTF">2024-09-05T01:20:00Z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B707072388694F7AA64137649C87A445_13</vt:lpwstr>
  </property>
</Properties>
</file>